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16BBC" w14:textId="77777777" w:rsidR="00240F6F" w:rsidRDefault="00240F6F" w:rsidP="008C352F">
      <w:pPr>
        <w:ind w:right="102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BAD5ED9" w14:textId="59439113" w:rsidR="00E10359" w:rsidRPr="00E10359" w:rsidRDefault="00E10359" w:rsidP="00E10359">
      <w:pPr>
        <w:ind w:left="709" w:right="102" w:hanging="142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Տ Ե Խ Ն Ի Կ Ա Կ Ա Ն   Բ Ն ՈՒ Թ Ա Գ Ի Ր</w:t>
      </w:r>
    </w:p>
    <w:p w14:paraId="531D72AE" w14:textId="77777777" w:rsidR="00E10359" w:rsidRPr="00F2015F" w:rsidRDefault="00E10359" w:rsidP="00131B41">
      <w:pPr>
        <w:rPr>
          <w:rFonts w:ascii="GHEA Grapalat" w:hAnsi="GHEA Grapalat"/>
          <w:sz w:val="2"/>
          <w:szCs w:val="2"/>
          <w:lang w:val="hy-AM"/>
        </w:rPr>
      </w:pPr>
    </w:p>
    <w:tbl>
      <w:tblPr>
        <w:tblpPr w:leftFromText="180" w:rightFromText="180" w:vertAnchor="text" w:horzAnchor="margin" w:tblpXSpec="center" w:tblpY="238"/>
        <w:tblW w:w="14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0"/>
        <w:gridCol w:w="7"/>
        <w:gridCol w:w="2048"/>
        <w:gridCol w:w="4230"/>
        <w:gridCol w:w="1260"/>
        <w:gridCol w:w="1170"/>
        <w:gridCol w:w="1288"/>
        <w:gridCol w:w="1682"/>
        <w:gridCol w:w="1980"/>
      </w:tblGrid>
      <w:tr w:rsidR="00F2015F" w:rsidRPr="00226669" w14:paraId="38BBB9FC" w14:textId="77777777" w:rsidTr="001F378B">
        <w:trPr>
          <w:trHeight w:val="1252"/>
        </w:trPr>
        <w:tc>
          <w:tcPr>
            <w:tcW w:w="737" w:type="dxa"/>
            <w:gridSpan w:val="2"/>
            <w:tcBorders>
              <w:top w:val="single" w:sz="4" w:space="0" w:color="auto"/>
            </w:tcBorders>
            <w:vAlign w:val="center"/>
          </w:tcPr>
          <w:p w14:paraId="1D67EC00" w14:textId="702510EB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sz w:val="20"/>
                <w:szCs w:val="20"/>
              </w:rPr>
              <w:t>Չ/Հ</w:t>
            </w:r>
          </w:p>
        </w:tc>
        <w:tc>
          <w:tcPr>
            <w:tcW w:w="2048" w:type="dxa"/>
            <w:tcBorders>
              <w:top w:val="single" w:sz="4" w:space="0" w:color="auto"/>
            </w:tcBorders>
            <w:vAlign w:val="center"/>
          </w:tcPr>
          <w:p w14:paraId="36D57C37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Ա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նվանումը</w:t>
            </w:r>
          </w:p>
        </w:tc>
        <w:tc>
          <w:tcPr>
            <w:tcW w:w="4230" w:type="dxa"/>
            <w:vAlign w:val="center"/>
          </w:tcPr>
          <w:p w14:paraId="370B1702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Տ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եխնիկական բնութագիրը</w:t>
            </w:r>
          </w:p>
        </w:tc>
        <w:tc>
          <w:tcPr>
            <w:tcW w:w="1260" w:type="dxa"/>
            <w:vAlign w:val="center"/>
          </w:tcPr>
          <w:p w14:paraId="3F7E7713" w14:textId="77777777" w:rsidR="00F2015F" w:rsidRPr="00226669" w:rsidRDefault="00F2015F" w:rsidP="00F2015F">
            <w:pPr>
              <w:ind w:left="-72" w:right="-22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Չ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ափման միավորը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71AAFB73" w14:textId="77777777" w:rsidR="00F2015F" w:rsidRPr="00226669" w:rsidRDefault="00F2015F" w:rsidP="00F2015F">
            <w:pPr>
              <w:ind w:right="-70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Ք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անակը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4F6A854A" w14:textId="0FD208CD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Միավորի </w:t>
            </w:r>
            <w:r w:rsidR="007D1D0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նախահաշվային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 գինը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13CCF666" w14:textId="34EA12B9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ատակարարման վայրը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488373B" w14:textId="04137033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</w:t>
            </w:r>
            <w:r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ման ժամկետը</w:t>
            </w:r>
          </w:p>
        </w:tc>
      </w:tr>
      <w:tr w:rsidR="004C4030" w:rsidRPr="001F378B" w14:paraId="06DBBFCB" w14:textId="77777777" w:rsidTr="001F378B">
        <w:trPr>
          <w:trHeight w:val="7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E4D7" w14:textId="65D04FE0" w:rsidR="004C4030" w:rsidRPr="00D44ABD" w:rsidRDefault="00757CCF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D44ABD">
              <w:rPr>
                <w:rFonts w:ascii="GHEA Grapalat" w:hAnsi="GHEA Grapalat" w:cs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F01D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378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FortiGate 100Е Firewall</w:t>
            </w:r>
          </w:p>
          <w:p w14:paraId="72C168D1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378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սարքաշարի փոխարինում</w:t>
            </w:r>
          </w:p>
          <w:p w14:paraId="00DF036E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378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FortiGate 120G Firewall</w:t>
            </w:r>
          </w:p>
          <w:p w14:paraId="659DB7D8" w14:textId="06933CDA" w:rsidR="004C4030" w:rsidRPr="00651FCF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b/>
                <w:bCs/>
                <w:sz w:val="22"/>
                <w:szCs w:val="22"/>
                <w:highlight w:val="yellow"/>
                <w:lang w:val="hy-AM"/>
              </w:rPr>
            </w:pPr>
            <w:r w:rsidRPr="001F378B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սարքաշարով, ներառյալ    ծրագրային ապահովման  արտոնագիր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14:paraId="1AF23048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1F378B">
              <w:rPr>
                <w:rFonts w:ascii="GHEA Grapalat" w:hAnsi="GHEA Grapalat"/>
                <w:b/>
                <w:bCs/>
                <w:sz w:val="22"/>
                <w:szCs w:val="22"/>
              </w:rPr>
              <w:t>FortiGate 120G Firewall — Part# FG-120G-BDL-950-12</w:t>
            </w:r>
          </w:p>
          <w:p w14:paraId="5832E923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</w:p>
          <w:p w14:paraId="3426B949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  <w:r w:rsidRPr="001F378B">
              <w:rPr>
                <w:rFonts w:ascii="GHEA Grapalat" w:hAnsi="GHEA Grapalat"/>
                <w:sz w:val="22"/>
                <w:szCs w:val="22"/>
              </w:rPr>
              <w:t>1. Firewall FG-120G FortiGate-120G 18 x GE RJ45 ports (including 1 x MGMT port, 1 X HA port, 16 x switch ports), 8 x GE SFP slots, 4 x 10GE SFP+ slots, SP5 hardware accelerated, dual AC power supplies</w:t>
            </w:r>
          </w:p>
          <w:p w14:paraId="4C9EE9A1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</w:p>
          <w:p w14:paraId="0775A39A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  <w:r w:rsidRPr="001F378B">
              <w:rPr>
                <w:rFonts w:ascii="GHEA Grapalat" w:hAnsi="GHEA Grapalat"/>
                <w:sz w:val="22"/>
                <w:szCs w:val="22"/>
              </w:rPr>
              <w:t>2.License FC-10-F120G-950-02-12 FortiGate-120G 1 Year Unified Threat Protection (UTP) (IPS, Advanced Malware Protection, Application Control, URL, DNS &amp; Video Filtering, Antispam Service, and FortiCare Premium)</w:t>
            </w:r>
          </w:p>
          <w:p w14:paraId="471203D1" w14:textId="77777777" w:rsidR="001F378B" w:rsidRPr="001F378B" w:rsidRDefault="001F378B" w:rsidP="001F378B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</w:p>
          <w:p w14:paraId="19293D99" w14:textId="77777777" w:rsidR="001F378B" w:rsidRPr="001F378B" w:rsidRDefault="001F378B" w:rsidP="001F378B">
            <w:pPr>
              <w:pStyle w:val="ListParagraph"/>
              <w:tabs>
                <w:tab w:val="left" w:pos="1710"/>
                <w:tab w:val="left" w:pos="1980"/>
              </w:tabs>
              <w:ind w:left="-15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378B">
              <w:rPr>
                <w:rFonts w:ascii="GHEA Grapalat" w:hAnsi="GHEA Grapalat"/>
                <w:sz w:val="22"/>
                <w:szCs w:val="22"/>
                <w:lang w:val="hy-AM"/>
              </w:rPr>
              <w:t>Անհրաժեշտ է տրամադրվի արտադրողի ավտորիզացիոն նամակ (MAF)</w:t>
            </w:r>
          </w:p>
          <w:p w14:paraId="59499191" w14:textId="58B912D9" w:rsidR="00FD49D6" w:rsidRPr="00651FCF" w:rsidRDefault="00FD49D6" w:rsidP="001F37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3EBD" w14:textId="1930DC04" w:rsidR="004C4030" w:rsidRPr="004C4030" w:rsidRDefault="004C4030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C4030">
              <w:rPr>
                <w:rFonts w:ascii="GHEA Grapalat" w:hAnsi="GHEA Grapalat" w:cs="GHEA Grapalat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B69" w14:textId="64097209" w:rsidR="004C4030" w:rsidRPr="004C4030" w:rsidRDefault="00651FCF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1A6F30B4" w14:textId="0F9866AA" w:rsidR="004C4030" w:rsidRPr="004C4030" w:rsidRDefault="001F378B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1 860 000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36704704" w14:textId="77777777" w:rsidR="004C4030" w:rsidRPr="004C4030" w:rsidRDefault="004C4030" w:rsidP="004C4030">
            <w:pPr>
              <w:jc w:val="center"/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</w:pPr>
            <w:r w:rsidRPr="004C4030">
              <w:rPr>
                <w:rFonts w:ascii="GHEA Grapalat" w:hAnsi="GHEA Grapalat" w:cs="GHEA Grapalat"/>
                <w:sz w:val="22"/>
                <w:szCs w:val="22"/>
                <w:lang w:val="hy-AM"/>
              </w:rPr>
              <w:t>ՀՀ, ք</w:t>
            </w:r>
            <w:r w:rsidRPr="004C4030">
              <w:rPr>
                <w:rFonts w:ascii="Cambria Math" w:eastAsia="MS Mincho" w:hAnsi="Cambria Math" w:cs="Cambria Math"/>
                <w:sz w:val="22"/>
                <w:szCs w:val="22"/>
                <w:lang w:val="hy-AM"/>
              </w:rPr>
              <w:t>․</w:t>
            </w:r>
            <w:r w:rsidRPr="004C4030">
              <w:rPr>
                <w:rFonts w:ascii="GHEA Grapalat" w:eastAsia="MS Mincho" w:hAnsi="GHEA Grapalat" w:cs="MS Mincho"/>
                <w:sz w:val="22"/>
                <w:szCs w:val="22"/>
                <w:lang w:val="hy-AM"/>
              </w:rPr>
              <w:t xml:space="preserve"> </w:t>
            </w:r>
            <w:r w:rsidRPr="004C4030"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  <w:t xml:space="preserve">Երևան, </w:t>
            </w:r>
            <w:r w:rsidRPr="004C4030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Աբովյան 27 </w:t>
            </w:r>
          </w:p>
          <w:p w14:paraId="14917D09" w14:textId="0C613F1F" w:rsidR="004C4030" w:rsidRPr="004C4030" w:rsidRDefault="004C4030" w:rsidP="004C403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C4030">
              <w:rPr>
                <w:rFonts w:ascii="GHEA Grapalat" w:hAnsi="GHEA Grapalat" w:cs="GHEA Grapalat"/>
                <w:sz w:val="22"/>
                <w:szCs w:val="22"/>
                <w:lang w:val="hy-AM"/>
              </w:rPr>
              <w:t>3-րդ հարկ</w:t>
            </w:r>
          </w:p>
        </w:tc>
        <w:tc>
          <w:tcPr>
            <w:tcW w:w="1980" w:type="dxa"/>
            <w:vAlign w:val="center"/>
          </w:tcPr>
          <w:p w14:paraId="05CE9C2F" w14:textId="77777777" w:rsid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5EAC74F3" w14:textId="77777777" w:rsid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66703944" w14:textId="190F7994" w:rsidR="001F378B" w:rsidRP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  <w:r w:rsidRPr="001F378B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>Պայմանագիրը կնքելուց հետո 70 օրվա ընթացքում</w:t>
            </w:r>
          </w:p>
          <w:p w14:paraId="7A51CF59" w14:textId="77777777" w:rsidR="001F378B" w:rsidRPr="001F378B" w:rsidRDefault="001F378B" w:rsidP="001F378B">
            <w:pPr>
              <w:pStyle w:val="BodyText"/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</w:pPr>
          </w:p>
          <w:p w14:paraId="36AC30E0" w14:textId="19B5970B" w:rsidR="004C4030" w:rsidRPr="00F379B4" w:rsidRDefault="004C4030" w:rsidP="004C4030">
            <w:pPr>
              <w:pStyle w:val="BodyText"/>
              <w:rPr>
                <w:rFonts w:ascii="GHEA Grapalat" w:hAnsi="GHEA Grapalat" w:cs="GHEA Grapalat"/>
                <w:b w:val="0"/>
                <w:sz w:val="22"/>
                <w:szCs w:val="22"/>
                <w:lang w:val="hy-AM"/>
              </w:rPr>
            </w:pPr>
          </w:p>
        </w:tc>
      </w:tr>
    </w:tbl>
    <w:p w14:paraId="05A1818B" w14:textId="1FF35F48" w:rsidR="008C352F" w:rsidRDefault="008C352F">
      <w:pPr>
        <w:rPr>
          <w:rFonts w:asciiTheme="minorHAnsi" w:hAnsiTheme="minorHAnsi"/>
          <w:lang w:val="hy-AM"/>
        </w:rPr>
      </w:pPr>
    </w:p>
    <w:p w14:paraId="569AFFF5" w14:textId="77777777" w:rsidR="008C352F" w:rsidRDefault="008C352F">
      <w:pPr>
        <w:rPr>
          <w:rFonts w:asciiTheme="minorHAnsi" w:hAnsiTheme="minorHAnsi"/>
          <w:lang w:val="hy-AM"/>
        </w:rPr>
      </w:pPr>
    </w:p>
    <w:p w14:paraId="42BBAA13" w14:textId="77777777" w:rsidR="00D44ABD" w:rsidRPr="008C352F" w:rsidRDefault="00D44ABD">
      <w:pPr>
        <w:rPr>
          <w:rFonts w:asciiTheme="minorHAnsi" w:hAnsiTheme="minorHAnsi"/>
          <w:lang w:val="hy-AM"/>
        </w:rPr>
      </w:pPr>
    </w:p>
    <w:sectPr w:rsidR="00D44ABD" w:rsidRPr="008C352F" w:rsidSect="00651FCF">
      <w:pgSz w:w="15840" w:h="12240" w:orient="landscape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8440C"/>
    <w:multiLevelType w:val="hybridMultilevel"/>
    <w:tmpl w:val="D6C035B4"/>
    <w:lvl w:ilvl="0" w:tplc="942830D0">
      <w:start w:val="1"/>
      <w:numFmt w:val="decimal"/>
      <w:lvlText w:val="%1."/>
      <w:lvlJc w:val="left"/>
      <w:pPr>
        <w:ind w:left="678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541970">
    <w:abstractNumId w:val="1"/>
  </w:num>
  <w:num w:numId="2" w16cid:durableId="132404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062207"/>
    <w:rsid w:val="00075811"/>
    <w:rsid w:val="000F6B95"/>
    <w:rsid w:val="00125271"/>
    <w:rsid w:val="00131B41"/>
    <w:rsid w:val="00144B57"/>
    <w:rsid w:val="001D5609"/>
    <w:rsid w:val="001E6B99"/>
    <w:rsid w:val="001F378B"/>
    <w:rsid w:val="0023352B"/>
    <w:rsid w:val="00240F6F"/>
    <w:rsid w:val="0039783F"/>
    <w:rsid w:val="004C4030"/>
    <w:rsid w:val="004E0E31"/>
    <w:rsid w:val="005223A5"/>
    <w:rsid w:val="00651FCF"/>
    <w:rsid w:val="00672DDE"/>
    <w:rsid w:val="00692649"/>
    <w:rsid w:val="00697B45"/>
    <w:rsid w:val="00757CCF"/>
    <w:rsid w:val="007D0D5E"/>
    <w:rsid w:val="007D1D09"/>
    <w:rsid w:val="00820891"/>
    <w:rsid w:val="00872252"/>
    <w:rsid w:val="008C352F"/>
    <w:rsid w:val="00A24BE0"/>
    <w:rsid w:val="00AA1BC9"/>
    <w:rsid w:val="00AF6809"/>
    <w:rsid w:val="00AF7574"/>
    <w:rsid w:val="00B81E13"/>
    <w:rsid w:val="00C07C46"/>
    <w:rsid w:val="00C77769"/>
    <w:rsid w:val="00C91698"/>
    <w:rsid w:val="00D305A6"/>
    <w:rsid w:val="00D3581D"/>
    <w:rsid w:val="00D44ABD"/>
    <w:rsid w:val="00D57A15"/>
    <w:rsid w:val="00DD580F"/>
    <w:rsid w:val="00E10359"/>
    <w:rsid w:val="00E6288D"/>
    <w:rsid w:val="00EC508F"/>
    <w:rsid w:val="00F110FD"/>
    <w:rsid w:val="00F2015F"/>
    <w:rsid w:val="00F379B4"/>
    <w:rsid w:val="00F41478"/>
    <w:rsid w:val="00FD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  <w:style w:type="character" w:styleId="Strong">
    <w:name w:val="Strong"/>
    <w:qFormat/>
    <w:rsid w:val="00D44A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41</cp:revision>
  <dcterms:created xsi:type="dcterms:W3CDTF">2021-10-07T11:12:00Z</dcterms:created>
  <dcterms:modified xsi:type="dcterms:W3CDTF">2026-03-26T08:30:00Z</dcterms:modified>
</cp:coreProperties>
</file>